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A4923" w14:textId="77777777" w:rsidR="005F39D7" w:rsidRDefault="005F39D7"/>
    <w:p w14:paraId="28F65E81" w14:textId="77777777" w:rsidR="005F39D7" w:rsidRDefault="005F39D7"/>
    <w:p w14:paraId="6B824F0F" w14:textId="7F03378C" w:rsidR="005F39D7" w:rsidRPr="00B73AA4" w:rsidRDefault="005F39D7" w:rsidP="00B73AA4">
      <w:pPr>
        <w:jc w:val="both"/>
        <w:rPr>
          <w:b/>
          <w:bCs/>
        </w:rPr>
      </w:pPr>
      <w:r w:rsidRPr="00B73AA4">
        <w:rPr>
          <w:b/>
          <w:bCs/>
        </w:rPr>
        <w:t>Wanderung für den Naturschutz – Hortkinder unterstützen Vogelschutz im Wermsdorfer Wald</w:t>
      </w:r>
    </w:p>
    <w:p w14:paraId="2074DC0C" w14:textId="77777777" w:rsidR="005F39D7" w:rsidRPr="00B73AA4" w:rsidRDefault="005F39D7" w:rsidP="00B73AA4">
      <w:pPr>
        <w:jc w:val="both"/>
      </w:pPr>
    </w:p>
    <w:p w14:paraId="7DF05178" w14:textId="172DF6AF" w:rsidR="005F39D7" w:rsidRDefault="005F39D7" w:rsidP="008D1D04">
      <w:pPr>
        <w:spacing w:before="240" w:after="0"/>
        <w:jc w:val="both"/>
      </w:pPr>
      <w:r w:rsidRPr="00B73AA4">
        <w:t>Im Rahmen eines spannenden und lehrreichen Ausflugs begaben sich kürzlich Kinder der dritten und vierten Klasse des Hortes der Grundschule Wermsdorf auf eine Wanderung in den Wermsdorfer Wald. Dieses Abenteuer stand nicht nur im Zeichen von Spiel und Spaß, sondern auch im Dienst des Naturschutzes, insbesondere des Vogelschutzes.</w:t>
      </w:r>
    </w:p>
    <w:p w14:paraId="595D4EDF" w14:textId="77777777" w:rsidR="008D1D04" w:rsidRDefault="008D1D04" w:rsidP="004F7B64">
      <w:pPr>
        <w:spacing w:before="240"/>
        <w:jc w:val="both"/>
      </w:pPr>
    </w:p>
    <w:p w14:paraId="088485F8" w14:textId="42546E45" w:rsidR="008D1D04" w:rsidRDefault="008D1D04" w:rsidP="008D1D04">
      <w:pPr>
        <w:spacing w:before="240"/>
        <w:jc w:val="center"/>
      </w:pPr>
      <w:r>
        <w:rPr>
          <w:noProof/>
        </w:rPr>
        <w:drawing>
          <wp:inline distT="0" distB="0" distL="0" distR="0" wp14:anchorId="7EAA91A9" wp14:editId="70A3047E">
            <wp:extent cx="4679950" cy="3510280"/>
            <wp:effectExtent l="0" t="0" r="0" b="0"/>
            <wp:docPr id="1" name="Grafik 1" descr="C:\Users\Posthörnchen\Desktop\Marion\Zeitungsartikel\Osterferien 2024\P1030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C:\Users\Posthörnchen\Desktop\Marion\Zeitungsartikel\Osterferien 2024\P1030482.JPG"/>
                    <pic:cNvPicPr>
                      <a:picLocks noChangeAspect="1" noChangeArrowheads="1"/>
                    </pic:cNvPicPr>
                  </pic:nvPicPr>
                  <pic:blipFill>
                    <a:blip r:embed="rId4"/>
                    <a:stretch>
                      <a:fillRect/>
                    </a:stretch>
                  </pic:blipFill>
                  <pic:spPr bwMode="auto">
                    <a:xfrm>
                      <a:off x="0" y="0"/>
                      <a:ext cx="4679950" cy="3510280"/>
                    </a:xfrm>
                    <a:prstGeom prst="rect">
                      <a:avLst/>
                    </a:prstGeom>
                  </pic:spPr>
                </pic:pic>
              </a:graphicData>
            </a:graphic>
          </wp:inline>
        </w:drawing>
      </w:r>
    </w:p>
    <w:p w14:paraId="3C17257B" w14:textId="77777777" w:rsidR="008D1D04" w:rsidRPr="00B73AA4" w:rsidRDefault="008D1D04" w:rsidP="008D1D04">
      <w:pPr>
        <w:spacing w:before="240" w:after="0"/>
        <w:jc w:val="center"/>
      </w:pPr>
    </w:p>
    <w:p w14:paraId="3F2D3162" w14:textId="38F0389B" w:rsidR="00B73AA4" w:rsidRDefault="008124AB" w:rsidP="004F7B64">
      <w:pPr>
        <w:suppressAutoHyphens/>
        <w:autoSpaceDN w:val="0"/>
        <w:spacing w:before="240" w:line="240" w:lineRule="auto"/>
        <w:jc w:val="both"/>
        <w:rPr>
          <w:rFonts w:eastAsia="Calibri" w:cs="Times New Roman"/>
          <w:kern w:val="0"/>
          <w14:ligatures w14:val="none"/>
        </w:rPr>
      </w:pPr>
      <w:r w:rsidRPr="00B73AA4">
        <w:t xml:space="preserve">Unterstützung erhielten wir von den Mitarbeitern des Sachsenforstes, die uns zum wiederholten Mal bei unseren </w:t>
      </w:r>
      <w:r w:rsidR="00B73AA4">
        <w:t>Vorhabe</w:t>
      </w:r>
      <w:r w:rsidRPr="00B73AA4">
        <w:t xml:space="preserve">n unterstützt haben. Im Rahmen des Projektes bauten die </w:t>
      </w:r>
      <w:r w:rsidR="00595BCF">
        <w:t>K</w:t>
      </w:r>
      <w:r w:rsidRPr="00B73AA4">
        <w:t xml:space="preserve">inder der vierten Klasse </w:t>
      </w:r>
      <w:r w:rsidR="00595BCF">
        <w:t xml:space="preserve">während der </w:t>
      </w:r>
      <w:proofErr w:type="spellStart"/>
      <w:r w:rsidR="00595BCF">
        <w:t>Hortzeit</w:t>
      </w:r>
      <w:proofErr w:type="spellEnd"/>
      <w:r w:rsidR="00595BCF">
        <w:t xml:space="preserve"> </w:t>
      </w:r>
      <w:r w:rsidRPr="00B73AA4">
        <w:t xml:space="preserve">selbst Nistkästen zusammen. Diese </w:t>
      </w:r>
      <w:r w:rsidR="004F7B64">
        <w:t>nachgebildeten</w:t>
      </w:r>
      <w:r w:rsidRPr="00B73AA4">
        <w:t xml:space="preserve"> Bruthöhlen sind vor allem für Meisen gedacht, die im Wermsdorfer Wald beheimatet sind.</w:t>
      </w:r>
      <w:r w:rsidR="00B73AA4" w:rsidRPr="00B73AA4">
        <w:rPr>
          <w:rFonts w:eastAsia="Calibri" w:cs="Times New Roman"/>
          <w:kern w:val="0"/>
          <w14:ligatures w14:val="none"/>
        </w:rPr>
        <w:t xml:space="preserve"> </w:t>
      </w:r>
      <w:r w:rsidR="00B73AA4" w:rsidRPr="003F208C">
        <w:rPr>
          <w:rFonts w:eastAsia="Calibri" w:cs="Times New Roman"/>
          <w:kern w:val="0"/>
          <w14:ligatures w14:val="none"/>
        </w:rPr>
        <w:t xml:space="preserve">Jeder Nistkasten durfte von den Kindern selbst </w:t>
      </w:r>
      <w:r w:rsidR="00B73AA4" w:rsidRPr="00B73AA4">
        <w:rPr>
          <w:rFonts w:eastAsia="Calibri" w:cs="Times New Roman"/>
          <w:kern w:val="0"/>
          <w14:ligatures w14:val="none"/>
        </w:rPr>
        <w:t xml:space="preserve">markiert und </w:t>
      </w:r>
      <w:r w:rsidR="00B73AA4" w:rsidRPr="003F208C">
        <w:rPr>
          <w:rFonts w:eastAsia="Calibri" w:cs="Times New Roman"/>
          <w:kern w:val="0"/>
          <w14:ligatures w14:val="none"/>
        </w:rPr>
        <w:t>mit aufgehängt</w:t>
      </w:r>
      <w:r w:rsidR="00B73AA4" w:rsidRPr="00B73AA4">
        <w:rPr>
          <w:rFonts w:eastAsia="Calibri" w:cs="Times New Roman"/>
          <w:kern w:val="0"/>
          <w14:ligatures w14:val="none"/>
        </w:rPr>
        <w:t xml:space="preserve"> </w:t>
      </w:r>
      <w:r w:rsidR="00B73AA4" w:rsidRPr="003F208C">
        <w:rPr>
          <w:rFonts w:eastAsia="Calibri" w:cs="Times New Roman"/>
          <w:kern w:val="0"/>
          <w14:ligatures w14:val="none"/>
        </w:rPr>
        <w:t>werden. Durch die Markierungen wird es uns im Herbst bei einer weiteren Wanderung möglich sein, die Nistkäsen wiederzufinden, zu reinigen und dabei zu erfahren, welche Bewohner eingezogen waren. Was von unseren kleinen Naturfreunden schon jetzt mit Spannung erwartet wird.</w:t>
      </w:r>
    </w:p>
    <w:p w14:paraId="65476089" w14:textId="2CE59B0C" w:rsidR="00E034AA" w:rsidRDefault="00E034AA" w:rsidP="00E034AA">
      <w:pPr>
        <w:pStyle w:val="StandardWeb"/>
        <w:rPr>
          <w:noProof/>
        </w:rPr>
      </w:pPr>
    </w:p>
    <w:p w14:paraId="740E2888" w14:textId="04607278" w:rsidR="008D1D04" w:rsidRPr="00E034AA" w:rsidRDefault="00E034AA" w:rsidP="00E034AA">
      <w:pPr>
        <w:pStyle w:val="StandardWeb"/>
      </w:pPr>
      <w:bookmarkStart w:id="0" w:name="_GoBack"/>
      <w:bookmarkEnd w:id="0"/>
      <w:r w:rsidRPr="00E034AA">
        <w:lastRenderedPageBreak/>
        <w:drawing>
          <wp:anchor distT="0" distB="0" distL="114300" distR="114300" simplePos="0" relativeHeight="251658240" behindDoc="1" locked="0" layoutInCell="1" allowOverlap="1" wp14:anchorId="5B0764A8" wp14:editId="1F75C703">
            <wp:simplePos x="0" y="0"/>
            <wp:positionH relativeFrom="margin">
              <wp:posOffset>1000760</wp:posOffset>
            </wp:positionH>
            <wp:positionV relativeFrom="paragraph">
              <wp:posOffset>462915</wp:posOffset>
            </wp:positionV>
            <wp:extent cx="3647440" cy="2735580"/>
            <wp:effectExtent l="0" t="1270" r="8890" b="8890"/>
            <wp:wrapTopAndBottom/>
            <wp:docPr id="3" name="Grafik 3" descr="D:\DCIM\103_PANA\P1030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CIM\103_PANA\P103057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3647440" cy="2735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E4A580" w14:textId="68AA4EF7" w:rsidR="008124AB" w:rsidRPr="00B73AA4" w:rsidRDefault="008124AB" w:rsidP="004F7B64">
      <w:pPr>
        <w:jc w:val="both"/>
      </w:pPr>
      <w:r w:rsidRPr="00B73AA4">
        <w:t xml:space="preserve">Die Kinder lernten dabei nicht nur wertvolle Informationen über die heimische Fauna, </w:t>
      </w:r>
      <w:r w:rsidR="003F208C" w:rsidRPr="00B73AA4">
        <w:t>sondern konnten selbst etwas Gutes für die Umwelt tun. Durch ihr aktives Engagement tragen sie dazu bei, die Artenvielfalt in der Region zu erhalten und zu fördern.</w:t>
      </w:r>
    </w:p>
    <w:p w14:paraId="69004900" w14:textId="59C8F048" w:rsidR="003F208C" w:rsidRDefault="003F208C" w:rsidP="004F7B64">
      <w:pPr>
        <w:spacing w:before="240"/>
        <w:jc w:val="both"/>
      </w:pPr>
      <w:r w:rsidRPr="00B73AA4">
        <w:t>Der Wermsdorfer Hort bedankt sich herzlich bei Frau und Herrn Erdmann, und den Mitarbeitern des Sachsenforstes für die Unterstützung und die gute Zusammenarbeit bei diesem fortlaufenden Projekt</w:t>
      </w:r>
      <w:r w:rsidR="00B73AA4" w:rsidRPr="00B73AA4">
        <w:t>.</w:t>
      </w:r>
    </w:p>
    <w:p w14:paraId="0CB6F15F" w14:textId="206C4AC5" w:rsidR="008D1D04" w:rsidRDefault="008D1D04" w:rsidP="004F7B64">
      <w:pPr>
        <w:spacing w:before="240"/>
        <w:jc w:val="both"/>
      </w:pPr>
    </w:p>
    <w:p w14:paraId="3AB455B9" w14:textId="77777777" w:rsidR="000C0006" w:rsidRDefault="000C0006" w:rsidP="000C0006">
      <w:pPr>
        <w:tabs>
          <w:tab w:val="left" w:pos="975"/>
        </w:tabs>
        <w:spacing w:after="0"/>
        <w:rPr>
          <w:rFonts w:ascii="Arial" w:hAnsi="Arial" w:cs="Arial"/>
        </w:rPr>
      </w:pPr>
      <w:r>
        <w:rPr>
          <w:rFonts w:ascii="Arial" w:hAnsi="Arial" w:cs="Arial"/>
        </w:rPr>
        <w:t>Die Kinder und Erzieherinnen</w:t>
      </w:r>
    </w:p>
    <w:p w14:paraId="1C3CB023" w14:textId="33495C72" w:rsidR="003F208C" w:rsidRPr="00B73AA4" w:rsidRDefault="000C0006" w:rsidP="000C0006">
      <w:pPr>
        <w:jc w:val="both"/>
      </w:pPr>
      <w:r>
        <w:rPr>
          <w:rFonts w:ascii="Arial" w:hAnsi="Arial" w:cs="Arial"/>
        </w:rPr>
        <w:t>des Hortes Wermsdorf</w:t>
      </w:r>
    </w:p>
    <w:sectPr w:rsidR="003F208C" w:rsidRPr="00B73A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9D7"/>
    <w:rsid w:val="000C0006"/>
    <w:rsid w:val="003A1914"/>
    <w:rsid w:val="003F208C"/>
    <w:rsid w:val="00430907"/>
    <w:rsid w:val="00437C03"/>
    <w:rsid w:val="004F7B64"/>
    <w:rsid w:val="00595BCF"/>
    <w:rsid w:val="005F39D7"/>
    <w:rsid w:val="008124AB"/>
    <w:rsid w:val="008D1D04"/>
    <w:rsid w:val="00B73AA4"/>
    <w:rsid w:val="00C801A4"/>
    <w:rsid w:val="00E034AA"/>
    <w:rsid w:val="00EC02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0273D"/>
  <w15:chartTrackingRefBased/>
  <w15:docId w15:val="{885467E4-BAB0-4CB6-804C-786B06EC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de-DE" w:eastAsia="en-US" w:bidi="ar-SA"/>
        <w14:ligatures w14:val="standardContextual"/>
      </w:rPr>
    </w:rPrDefault>
    <w:pPrDefault>
      <w:pPr>
        <w:spacing w:after="160" w:line="27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F39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5F39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5F39D7"/>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5F39D7"/>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5F39D7"/>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5F39D7"/>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5F39D7"/>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5F39D7"/>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5F39D7"/>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F39D7"/>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5F39D7"/>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5F39D7"/>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5F39D7"/>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5F39D7"/>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5F39D7"/>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5F39D7"/>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5F39D7"/>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5F39D7"/>
    <w:rPr>
      <w:rFonts w:eastAsiaTheme="majorEastAsia" w:cstheme="majorBidi"/>
      <w:color w:val="272727" w:themeColor="text1" w:themeTint="D8"/>
    </w:rPr>
  </w:style>
  <w:style w:type="paragraph" w:styleId="Titel">
    <w:name w:val="Title"/>
    <w:basedOn w:val="Standard"/>
    <w:next w:val="Standard"/>
    <w:link w:val="TitelZchn"/>
    <w:uiPriority w:val="10"/>
    <w:qFormat/>
    <w:rsid w:val="005F39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F39D7"/>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5F39D7"/>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5F39D7"/>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5F39D7"/>
    <w:pPr>
      <w:spacing w:before="160"/>
      <w:jc w:val="center"/>
    </w:pPr>
    <w:rPr>
      <w:i/>
      <w:iCs/>
      <w:color w:val="404040" w:themeColor="text1" w:themeTint="BF"/>
    </w:rPr>
  </w:style>
  <w:style w:type="character" w:customStyle="1" w:styleId="ZitatZchn">
    <w:name w:val="Zitat Zchn"/>
    <w:basedOn w:val="Absatz-Standardschriftart"/>
    <w:link w:val="Zitat"/>
    <w:uiPriority w:val="29"/>
    <w:rsid w:val="005F39D7"/>
    <w:rPr>
      <w:i/>
      <w:iCs/>
      <w:color w:val="404040" w:themeColor="text1" w:themeTint="BF"/>
    </w:rPr>
  </w:style>
  <w:style w:type="paragraph" w:styleId="Listenabsatz">
    <w:name w:val="List Paragraph"/>
    <w:basedOn w:val="Standard"/>
    <w:uiPriority w:val="34"/>
    <w:qFormat/>
    <w:rsid w:val="005F39D7"/>
    <w:pPr>
      <w:ind w:left="720"/>
      <w:contextualSpacing/>
    </w:pPr>
  </w:style>
  <w:style w:type="character" w:styleId="IntensiveHervorhebung">
    <w:name w:val="Intense Emphasis"/>
    <w:basedOn w:val="Absatz-Standardschriftart"/>
    <w:uiPriority w:val="21"/>
    <w:qFormat/>
    <w:rsid w:val="005F39D7"/>
    <w:rPr>
      <w:i/>
      <w:iCs/>
      <w:color w:val="0F4761" w:themeColor="accent1" w:themeShade="BF"/>
    </w:rPr>
  </w:style>
  <w:style w:type="paragraph" w:styleId="IntensivesZitat">
    <w:name w:val="Intense Quote"/>
    <w:basedOn w:val="Standard"/>
    <w:next w:val="Standard"/>
    <w:link w:val="IntensivesZitatZchn"/>
    <w:uiPriority w:val="30"/>
    <w:qFormat/>
    <w:rsid w:val="005F39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5F39D7"/>
    <w:rPr>
      <w:i/>
      <w:iCs/>
      <w:color w:val="0F4761" w:themeColor="accent1" w:themeShade="BF"/>
    </w:rPr>
  </w:style>
  <w:style w:type="character" w:styleId="IntensiverVerweis">
    <w:name w:val="Intense Reference"/>
    <w:basedOn w:val="Absatz-Standardschriftart"/>
    <w:uiPriority w:val="32"/>
    <w:qFormat/>
    <w:rsid w:val="005F39D7"/>
    <w:rPr>
      <w:b/>
      <w:bCs/>
      <w:smallCaps/>
      <w:color w:val="0F4761" w:themeColor="accent1" w:themeShade="BF"/>
      <w:spacing w:val="5"/>
    </w:rPr>
  </w:style>
  <w:style w:type="paragraph" w:styleId="StandardWeb">
    <w:name w:val="Normal (Web)"/>
    <w:basedOn w:val="Standard"/>
    <w:uiPriority w:val="99"/>
    <w:unhideWhenUsed/>
    <w:rsid w:val="00E034AA"/>
    <w:pPr>
      <w:spacing w:before="100" w:beforeAutospacing="1" w:after="100" w:afterAutospacing="1" w:line="240" w:lineRule="auto"/>
    </w:pPr>
    <w:rPr>
      <w:rFonts w:ascii="Times New Roman" w:eastAsia="Times New Roman" w:hAnsi="Times New Roman" w:cs="Times New Roman"/>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04573">
      <w:bodyDiv w:val="1"/>
      <w:marLeft w:val="0"/>
      <w:marRight w:val="0"/>
      <w:marTop w:val="0"/>
      <w:marBottom w:val="0"/>
      <w:divBdr>
        <w:top w:val="none" w:sz="0" w:space="0" w:color="auto"/>
        <w:left w:val="none" w:sz="0" w:space="0" w:color="auto"/>
        <w:bottom w:val="none" w:sz="0" w:space="0" w:color="auto"/>
        <w:right w:val="none" w:sz="0" w:space="0" w:color="auto"/>
      </w:divBdr>
    </w:div>
    <w:div w:id="140163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1406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Hilz</dc:creator>
  <cp:keywords/>
  <dc:description/>
  <cp:lastModifiedBy>Hort Wermsdorf</cp:lastModifiedBy>
  <cp:revision>3</cp:revision>
  <dcterms:created xsi:type="dcterms:W3CDTF">2024-04-18T08:44:00Z</dcterms:created>
  <dcterms:modified xsi:type="dcterms:W3CDTF">2024-04-26T08:57:00Z</dcterms:modified>
</cp:coreProperties>
</file>